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  <w:r w:rsidR="00F7586E">
        <w:rPr>
          <w:b/>
          <w:sz w:val="26"/>
          <w:szCs w:val="26"/>
        </w:rPr>
        <w:t xml:space="preserve"> на поставку автомобиля </w:t>
      </w:r>
      <w:r w:rsidR="002958AB">
        <w:rPr>
          <w:b/>
          <w:sz w:val="26"/>
          <w:szCs w:val="26"/>
        </w:rPr>
        <w:t>ГАЗ-2752</w:t>
      </w:r>
      <w:r w:rsidR="00F7586E">
        <w:rPr>
          <w:b/>
          <w:sz w:val="26"/>
          <w:szCs w:val="26"/>
        </w:rPr>
        <w:t xml:space="preserve">                            для нужд ПАО «Томскэнергосбыт»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4"/>
        <w:gridCol w:w="3427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E7087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662241">
              <w:rPr>
                <w:sz w:val="24"/>
                <w:szCs w:val="24"/>
              </w:rPr>
              <w:t>1</w:t>
            </w:r>
            <w:r w:rsidR="00E7087E">
              <w:rPr>
                <w:sz w:val="24"/>
                <w:szCs w:val="24"/>
              </w:rPr>
              <w:t>4</w:t>
            </w:r>
            <w:r w:rsidRPr="00761AEB">
              <w:rPr>
                <w:sz w:val="24"/>
                <w:szCs w:val="24"/>
              </w:rPr>
              <w:t xml:space="preserve">» </w:t>
            </w:r>
            <w:r w:rsidR="00662241">
              <w:rPr>
                <w:sz w:val="24"/>
                <w:szCs w:val="24"/>
              </w:rPr>
              <w:t>июля</w:t>
            </w:r>
            <w:r w:rsidRPr="00761AEB">
              <w:rPr>
                <w:sz w:val="24"/>
                <w:szCs w:val="24"/>
              </w:rPr>
              <w:t xml:space="preserve"> 20</w:t>
            </w:r>
            <w:r w:rsidR="00662241">
              <w:rPr>
                <w:sz w:val="24"/>
                <w:szCs w:val="24"/>
              </w:rPr>
              <w:t>16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257170">
        <w:t xml:space="preserve"> </w:t>
      </w:r>
      <w:r w:rsidR="00257170" w:rsidRPr="00257170">
        <w:rPr>
          <w:i/>
          <w:color w:val="4F81BD" w:themeColor="accent1"/>
        </w:rPr>
        <w:t>аукцион в электронной форме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205557">
        <w:t xml:space="preserve">Положение о порядке проведения регламентированных закупок товаров, работ, услуг для нужд </w:t>
      </w:r>
      <w:r w:rsidR="00257170">
        <w:rPr>
          <w:i/>
          <w:color w:val="4F81BD" w:themeColor="accent1"/>
        </w:rPr>
        <w:t>ПАО «Томскэнергосбыт»</w:t>
      </w:r>
      <w:r w:rsidR="00C54650" w:rsidRPr="00205557">
        <w:t xml:space="preserve">, утвержденное решением Совета директоров </w:t>
      </w:r>
      <w:r w:rsidR="00257170" w:rsidRPr="00BC5F49">
        <w:rPr>
          <w:i/>
          <w:color w:val="4F81BD" w:themeColor="accent1"/>
        </w:rPr>
        <w:t>от 26.06.2015 г. № 170</w:t>
      </w:r>
      <w:r w:rsidR="00257170">
        <w:t xml:space="preserve"> </w:t>
      </w:r>
      <w:r w:rsidR="00257170" w:rsidRPr="00BC5F49">
        <w:rPr>
          <w:i/>
          <w:color w:val="4F81BD" w:themeColor="accent1"/>
        </w:rPr>
        <w:t>(далее - Положение о закупках)</w:t>
      </w:r>
      <w:r w:rsidR="00C54650" w:rsidRPr="00304A39">
        <w:t>.</w:t>
      </w:r>
      <w:bookmarkEnd w:id="0"/>
      <w:bookmarkEnd w:id="1"/>
      <w:bookmarkEnd w:id="2"/>
    </w:p>
    <w:p w:rsidR="00881310" w:rsidRPr="0066224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70C0"/>
        </w:rPr>
      </w:pPr>
      <w:r w:rsidRPr="00830285">
        <w:rPr>
          <w:rStyle w:val="FontStyle128"/>
          <w:sz w:val="24"/>
          <w:szCs w:val="24"/>
        </w:rPr>
        <w:t>Информационное обеспечение проведения закупки: Интернет-сайт</w:t>
      </w:r>
      <w:r w:rsidRPr="00662241">
        <w:rPr>
          <w:rStyle w:val="FontStyle128"/>
          <w:sz w:val="24"/>
          <w:szCs w:val="24"/>
        </w:rPr>
        <w:t xml:space="preserve">: </w:t>
      </w:r>
      <w:hyperlink r:id="rId10" w:history="1">
        <w:r w:rsidR="00B1101E" w:rsidRPr="00F17DC4">
          <w:rPr>
            <w:rStyle w:val="a8"/>
            <w:i/>
            <w:color w:val="4F81BD" w:themeColor="accent1"/>
            <w:u w:val="none"/>
          </w:rPr>
          <w:t>www.zakupki.gov.ru</w:t>
        </w:r>
      </w:hyperlink>
      <w:r w:rsidR="00B1101E" w:rsidRPr="00F17DC4">
        <w:rPr>
          <w:rStyle w:val="a8"/>
          <w:i/>
          <w:color w:val="4F81BD" w:themeColor="accent1"/>
          <w:u w:val="none"/>
        </w:rPr>
        <w:t xml:space="preserve">, </w:t>
      </w:r>
      <w:hyperlink r:id="rId11" w:history="1">
        <w:r w:rsidR="00662241" w:rsidRPr="00F17DC4">
          <w:rPr>
            <w:rStyle w:val="a8"/>
            <w:rFonts w:eastAsiaTheme="majorEastAsia"/>
            <w:i/>
            <w:color w:val="4F81BD" w:themeColor="accent1"/>
            <w:u w:val="none"/>
            <w:lang w:val="en-US"/>
          </w:rPr>
          <w:t>www</w:t>
        </w:r>
        <w:r w:rsidR="00662241" w:rsidRPr="00F17DC4">
          <w:rPr>
            <w:rStyle w:val="a8"/>
            <w:rFonts w:eastAsiaTheme="majorEastAsia"/>
            <w:i/>
            <w:color w:val="4F81BD" w:themeColor="accent1"/>
            <w:u w:val="none"/>
          </w:rPr>
          <w:t>.</w:t>
        </w:r>
        <w:r w:rsidR="00662241" w:rsidRPr="00F17DC4">
          <w:rPr>
            <w:rStyle w:val="a8"/>
            <w:rFonts w:eastAsiaTheme="majorEastAsia"/>
            <w:i/>
            <w:color w:val="4F81BD" w:themeColor="accent1"/>
            <w:u w:val="none"/>
            <w:lang w:val="en-US"/>
          </w:rPr>
          <w:t>ensb</w:t>
        </w:r>
        <w:r w:rsidR="00662241" w:rsidRPr="00F17DC4">
          <w:rPr>
            <w:rStyle w:val="a8"/>
            <w:rFonts w:eastAsiaTheme="majorEastAsia"/>
            <w:i/>
            <w:color w:val="4F81BD" w:themeColor="accent1"/>
            <w:u w:val="none"/>
          </w:rPr>
          <w:t>.</w:t>
        </w:r>
        <w:r w:rsidR="00662241" w:rsidRPr="00F17DC4">
          <w:rPr>
            <w:rStyle w:val="a8"/>
            <w:rFonts w:eastAsiaTheme="majorEastAsia"/>
            <w:i/>
            <w:color w:val="4F81BD" w:themeColor="accent1"/>
            <w:u w:val="none"/>
            <w:lang w:val="en-US"/>
          </w:rPr>
          <w:t>tomsk</w:t>
        </w:r>
        <w:r w:rsidR="00662241" w:rsidRPr="00F17DC4">
          <w:rPr>
            <w:rStyle w:val="a8"/>
            <w:rFonts w:eastAsiaTheme="majorEastAsia"/>
            <w:i/>
            <w:color w:val="4F81BD" w:themeColor="accent1"/>
            <w:u w:val="none"/>
          </w:rPr>
          <w:t>.</w:t>
        </w:r>
        <w:r w:rsidR="00662241" w:rsidRPr="00F17DC4">
          <w:rPr>
            <w:rStyle w:val="a8"/>
            <w:rFonts w:eastAsiaTheme="majorEastAsia"/>
            <w:i/>
            <w:color w:val="4F81BD" w:themeColor="accent1"/>
            <w:u w:val="none"/>
            <w:lang w:val="en-US"/>
          </w:rPr>
          <w:t>ru</w:t>
        </w:r>
      </w:hyperlink>
      <w:r w:rsidR="00D8235E" w:rsidRPr="00F17DC4">
        <w:rPr>
          <w:color w:val="4F81BD" w:themeColor="accent1"/>
        </w:rPr>
        <w:t>,</w:t>
      </w:r>
      <w:r w:rsidR="00D8235E" w:rsidRPr="00662241">
        <w:rPr>
          <w:color w:val="0070C0"/>
        </w:rPr>
        <w:t xml:space="preserve"> </w:t>
      </w:r>
      <w:r w:rsidR="00D8235E" w:rsidRPr="00662241">
        <w:rPr>
          <w:rStyle w:val="FontStyle128"/>
          <w:sz w:val="24"/>
          <w:szCs w:val="24"/>
        </w:rPr>
        <w:t xml:space="preserve">Электронная торговая площадка: </w:t>
      </w:r>
      <w:hyperlink r:id="rId12" w:history="1"/>
      <w:r w:rsidR="00662241">
        <w:rPr>
          <w:rStyle w:val="a8"/>
          <w:color w:val="0070C0"/>
          <w:u w:val="none"/>
        </w:rPr>
        <w:t xml:space="preserve"> </w:t>
      </w:r>
      <w:hyperlink r:id="rId13" w:history="1">
        <w:r w:rsidR="00662241" w:rsidRPr="00F17DC4">
          <w:rPr>
            <w:rStyle w:val="a8"/>
            <w:i/>
            <w:color w:val="4F81BD" w:themeColor="accent1"/>
            <w:u w:val="none"/>
            <w:lang w:val="en-US"/>
          </w:rPr>
          <w:t>com</w:t>
        </w:r>
        <w:r w:rsidR="00662241" w:rsidRPr="00F17DC4">
          <w:rPr>
            <w:rStyle w:val="a8"/>
            <w:i/>
            <w:color w:val="4F81BD" w:themeColor="accent1"/>
            <w:u w:val="none"/>
          </w:rPr>
          <w:t>.</w:t>
        </w:r>
        <w:r w:rsidR="00662241" w:rsidRPr="00F17DC4">
          <w:rPr>
            <w:rStyle w:val="a8"/>
            <w:i/>
            <w:color w:val="4F81BD" w:themeColor="accent1"/>
            <w:u w:val="none"/>
            <w:lang w:val="en-US"/>
          </w:rPr>
          <w:t>roseltorg</w:t>
        </w:r>
        <w:r w:rsidR="00662241" w:rsidRPr="00F17DC4">
          <w:rPr>
            <w:rStyle w:val="a8"/>
            <w:i/>
            <w:color w:val="4F81BD" w:themeColor="accent1"/>
            <w:u w:val="none"/>
          </w:rPr>
          <w:t>.</w:t>
        </w:r>
        <w:r w:rsidR="00662241" w:rsidRPr="00F17DC4">
          <w:rPr>
            <w:rStyle w:val="a8"/>
            <w:i/>
            <w:color w:val="4F81BD" w:themeColor="accent1"/>
            <w:u w:val="none"/>
            <w:lang w:val="en-US"/>
          </w:rPr>
          <w:t>ru</w:t>
        </w:r>
      </w:hyperlink>
      <w:r w:rsidR="00662241" w:rsidRPr="00F17DC4">
        <w:rPr>
          <w:rStyle w:val="a8"/>
          <w:i/>
          <w:color w:val="4F81BD" w:themeColor="accent1"/>
          <w:u w:val="none"/>
        </w:rPr>
        <w:t>.</w:t>
      </w:r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 xml:space="preserve">Отказ от проведения закупки: </w:t>
      </w:r>
      <w:proofErr w:type="gramStart"/>
      <w:r w:rsidRPr="006755E5">
        <w:rPr>
          <w:rStyle w:val="FontStyle128"/>
          <w:sz w:val="24"/>
          <w:szCs w:val="24"/>
        </w:rPr>
        <w:t>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>Извещение об отказе от проведения</w:t>
      </w:r>
      <w:proofErr w:type="gramEnd"/>
      <w:r w:rsidRPr="00830285">
        <w:t xml:space="preserve">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257170" w:rsidRDefault="00257170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i/>
          <w:color w:val="548DD4"/>
          <w:sz w:val="24"/>
        </w:rPr>
        <w:t>Публичное акционерное общество «Томская энергосбытовая компания»</w:t>
      </w:r>
    </w:p>
    <w:p w:rsidR="009541CC" w:rsidRPr="00257170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Место нахождения: </w:t>
      </w:r>
      <w:r w:rsidR="00257170" w:rsidRPr="00257170">
        <w:rPr>
          <w:i/>
          <w:color w:val="548DD4"/>
          <w:sz w:val="24"/>
        </w:rPr>
        <w:t>634034, Россия, г. Томск, ул. Котовского, д. 19</w:t>
      </w:r>
    </w:p>
    <w:p w:rsidR="009541CC" w:rsidRPr="00257170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 xml:space="preserve">Почтовый адрес: </w:t>
      </w:r>
      <w:r w:rsidR="00257170" w:rsidRPr="00257170">
        <w:rPr>
          <w:i/>
          <w:color w:val="548DD4"/>
          <w:sz w:val="24"/>
        </w:rPr>
        <w:t>634034, Россия, г. Томск, ул. Котовского, д. 19</w:t>
      </w:r>
    </w:p>
    <w:p w:rsidR="00106E7B" w:rsidRPr="00257170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 xml:space="preserve">Контактный телефон: </w:t>
      </w:r>
      <w:r w:rsidR="00257170" w:rsidRPr="00257170">
        <w:rPr>
          <w:i/>
          <w:color w:val="548DD4"/>
          <w:sz w:val="24"/>
        </w:rPr>
        <w:t>+7 (3822) 48-47-00, 48-47-77</w:t>
      </w:r>
    </w:p>
    <w:p w:rsidR="00E145BC" w:rsidRPr="00257170" w:rsidRDefault="009541C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 xml:space="preserve">Адрес электронной почты: </w:t>
      </w:r>
      <w:r w:rsidR="00257170" w:rsidRPr="00257170">
        <w:rPr>
          <w:i/>
          <w:color w:val="548DD4"/>
          <w:sz w:val="24"/>
        </w:rPr>
        <w:t>secretar@ensb.tomsk.ru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257170" w:rsidRPr="00257170" w:rsidRDefault="00257170" w:rsidP="00257170">
      <w:pPr>
        <w:pStyle w:val="aff4"/>
        <w:tabs>
          <w:tab w:val="num" w:pos="567"/>
          <w:tab w:val="left" w:pos="1134"/>
        </w:tabs>
        <w:rPr>
          <w:i/>
          <w:color w:val="548DD4"/>
        </w:rPr>
      </w:pPr>
      <w:r w:rsidRPr="00257170">
        <w:rPr>
          <w:i/>
          <w:color w:val="548DD4"/>
        </w:rPr>
        <w:t>Публичное акционерное общество «Томская энергосбытовая компания»</w:t>
      </w:r>
    </w:p>
    <w:p w:rsidR="00E145BC" w:rsidRPr="0025717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>Место нахождения:</w:t>
      </w:r>
      <w:r w:rsidR="00257170" w:rsidRPr="00257170">
        <w:rPr>
          <w:i/>
          <w:color w:val="548DD4"/>
          <w:sz w:val="24"/>
        </w:rPr>
        <w:t xml:space="preserve"> 634034, Россия, г. Томск, ул. Котовского, д. 19</w:t>
      </w:r>
    </w:p>
    <w:p w:rsidR="00E145BC" w:rsidRPr="0025717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 xml:space="preserve">Почтовый адрес: </w:t>
      </w:r>
      <w:r w:rsidR="00257170" w:rsidRPr="00257170">
        <w:rPr>
          <w:i/>
          <w:color w:val="548DD4"/>
          <w:sz w:val="24"/>
        </w:rPr>
        <w:t>634034, Россия, г. Томск, ул. Котовского, д. 19</w:t>
      </w:r>
    </w:p>
    <w:p w:rsidR="004465FD" w:rsidRPr="00257170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 xml:space="preserve">Контактное лицо: </w:t>
      </w:r>
      <w:r w:rsidR="00257170" w:rsidRPr="00257170">
        <w:rPr>
          <w:i/>
          <w:color w:val="548DD4"/>
          <w:sz w:val="24"/>
        </w:rPr>
        <w:t>Некрасов Андрей Викторович</w:t>
      </w:r>
    </w:p>
    <w:p w:rsidR="00E145BC" w:rsidRPr="00257170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 xml:space="preserve">Контактный телефон: </w:t>
      </w:r>
      <w:r w:rsidR="00257170" w:rsidRPr="00257170">
        <w:rPr>
          <w:i/>
          <w:color w:val="548DD4"/>
          <w:sz w:val="24"/>
        </w:rPr>
        <w:t>+7 (3822) 48-47-18</w:t>
      </w:r>
    </w:p>
    <w:p w:rsidR="00106E7B" w:rsidRPr="00257170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257170">
        <w:rPr>
          <w:sz w:val="24"/>
        </w:rPr>
        <w:t xml:space="preserve">Адрес электронной почты: </w:t>
      </w:r>
      <w:hyperlink r:id="rId14" w:history="1">
        <w:r w:rsidR="00257170" w:rsidRPr="00257170">
          <w:rPr>
            <w:i/>
            <w:color w:val="548DD4"/>
            <w:sz w:val="24"/>
          </w:rPr>
          <w:t>nekrasov@ensb.tomsk.ru</w:t>
        </w:r>
      </w:hyperlink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3842A8" w:rsidRPr="00830285" w:rsidRDefault="00B54AEB" w:rsidP="0025717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  <w:r w:rsidR="00257170">
        <w:t xml:space="preserve"> </w:t>
      </w:r>
      <w:r w:rsidR="00257170">
        <w:rPr>
          <w:i/>
          <w:color w:val="548DD4"/>
        </w:rPr>
        <w:t xml:space="preserve">Поставка автомобиля </w:t>
      </w:r>
      <w:r w:rsidR="002958AB">
        <w:rPr>
          <w:i/>
          <w:color w:val="548DD4"/>
        </w:rPr>
        <w:t>ГАЗ-2752</w:t>
      </w:r>
    </w:p>
    <w:p w:rsidR="003842A8" w:rsidRPr="00257170" w:rsidRDefault="00A033BC" w:rsidP="0025717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  <w:r w:rsidR="00F7586E">
        <w:t xml:space="preserve"> </w:t>
      </w:r>
      <w:r w:rsidR="00CA310F" w:rsidRPr="00257170">
        <w:rPr>
          <w:i/>
          <w:color w:val="548DD4"/>
        </w:rPr>
        <w:t xml:space="preserve">в соответствии с разделом </w:t>
      </w:r>
      <w:r w:rsidR="00625762" w:rsidRPr="00257170">
        <w:rPr>
          <w:i/>
          <w:color w:val="548DD4"/>
        </w:rPr>
        <w:t xml:space="preserve">6 </w:t>
      </w:r>
      <w:r w:rsidR="00CA310F" w:rsidRPr="00257170">
        <w:rPr>
          <w:i/>
          <w:color w:val="548DD4"/>
        </w:rPr>
        <w:t xml:space="preserve">«Техническая часть» </w:t>
      </w:r>
      <w:r w:rsidR="00E03ECB" w:rsidRPr="00257170">
        <w:rPr>
          <w:i/>
          <w:color w:val="548DD4"/>
        </w:rPr>
        <w:t xml:space="preserve">Закупочной </w:t>
      </w:r>
      <w:r w:rsidR="00CA310F" w:rsidRPr="00257170">
        <w:rPr>
          <w:i/>
          <w:color w:val="548DD4"/>
        </w:rPr>
        <w:t>документации</w:t>
      </w:r>
      <w:r w:rsidR="00257170">
        <w:rPr>
          <w:i/>
          <w:color w:val="548DD4"/>
        </w:rPr>
        <w:t>.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lastRenderedPageBreak/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625762" w:rsidRPr="00830285" w:rsidRDefault="00881310" w:rsidP="0025717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товара: </w:t>
      </w:r>
      <w:r w:rsidR="00625762" w:rsidRPr="00257170">
        <w:rPr>
          <w:i/>
          <w:color w:val="548DD4"/>
        </w:rPr>
        <w:t>в соответствии с разделом 6 «Техническая часть» Закупочной документации</w:t>
      </w:r>
      <w:r w:rsidR="00257170">
        <w:rPr>
          <w:i/>
          <w:color w:val="548DD4"/>
        </w:rPr>
        <w:t>.</w:t>
      </w:r>
    </w:p>
    <w:p w:rsidR="003842A8" w:rsidRPr="00257170" w:rsidRDefault="00A033BC" w:rsidP="0025717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proofErr w:type="gramStart"/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  <w:r w:rsidR="00257170">
        <w:t xml:space="preserve"> </w:t>
      </w:r>
      <w:r w:rsidR="003842A8" w:rsidRPr="00257170">
        <w:rPr>
          <w:i/>
          <w:color w:val="548DD4"/>
        </w:rPr>
        <w:t xml:space="preserve">в соответствии с разделом </w:t>
      </w:r>
      <w:r w:rsidR="00625762" w:rsidRPr="00257170">
        <w:rPr>
          <w:i/>
          <w:color w:val="548DD4"/>
        </w:rPr>
        <w:t xml:space="preserve">6 </w:t>
      </w:r>
      <w:r w:rsidR="003842A8" w:rsidRPr="00257170">
        <w:rPr>
          <w:i/>
          <w:color w:val="548DD4"/>
        </w:rPr>
        <w:t xml:space="preserve">«Техническая часть» </w:t>
      </w:r>
      <w:r w:rsidR="00E03ECB" w:rsidRPr="00257170">
        <w:rPr>
          <w:i/>
          <w:color w:val="548DD4"/>
        </w:rPr>
        <w:t>Закупочной документации</w:t>
      </w:r>
      <w:r w:rsidR="003842A8" w:rsidRPr="00257170">
        <w:rPr>
          <w:color w:val="548DD4"/>
        </w:rPr>
        <w:t>]</w:t>
      </w:r>
      <w:r w:rsidR="00257170">
        <w:rPr>
          <w:color w:val="548DD4"/>
        </w:rPr>
        <w:t>.</w:t>
      </w:r>
      <w:proofErr w:type="gramEnd"/>
    </w:p>
    <w:p w:rsidR="00881310" w:rsidRPr="00257170" w:rsidRDefault="00881310" w:rsidP="00257170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2958AB">
        <w:rPr>
          <w:i/>
          <w:color w:val="548DD4"/>
        </w:rPr>
        <w:t>689 430,00</w:t>
      </w:r>
      <w:r w:rsidR="00257170" w:rsidRPr="00257170">
        <w:rPr>
          <w:i/>
          <w:color w:val="548DD4"/>
        </w:rPr>
        <w:t xml:space="preserve"> </w:t>
      </w:r>
      <w:r w:rsidRPr="00257170">
        <w:rPr>
          <w:i/>
          <w:color w:val="548DD4"/>
        </w:rPr>
        <w:t>руб. без НДС</w:t>
      </w:r>
      <w:r w:rsidR="00257170">
        <w:rPr>
          <w:color w:val="548DD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830285">
        <w:rPr>
          <w:i/>
          <w:color w:val="548DD4"/>
        </w:rPr>
        <w:t>не требуется</w:t>
      </w:r>
      <w:r w:rsidR="00F7586E">
        <w:rPr>
          <w:i/>
          <w:color w:val="548DD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6D37B6">
        <w:rPr>
          <w:rStyle w:val="FontStyle128"/>
          <w:sz w:val="24"/>
          <w:szCs w:val="24"/>
        </w:rPr>
        <w:t>в соответствии с разделом 4 «</w:t>
      </w:r>
      <w:r w:rsidR="00625762" w:rsidRPr="006D37B6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6D37B6">
        <w:rPr>
          <w:rStyle w:val="FontStyle128"/>
          <w:sz w:val="24"/>
          <w:szCs w:val="24"/>
        </w:rPr>
        <w:t>»</w:t>
      </w:r>
      <w:r w:rsidR="00C54650" w:rsidRPr="00C54650">
        <w:t xml:space="preserve"> </w:t>
      </w:r>
      <w:r w:rsidR="00C54650">
        <w:t>Закупочной документации</w:t>
      </w:r>
    </w:p>
    <w:p w:rsidR="00881310" w:rsidRPr="007D6FF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830285">
        <w:rPr>
          <w:i/>
          <w:color w:val="548DD4"/>
        </w:rPr>
        <w:t>в соответствии с разделом </w:t>
      </w:r>
      <w:r w:rsidR="008D0F51">
        <w:rPr>
          <w:i/>
          <w:color w:val="548DD4"/>
        </w:rPr>
        <w:t>6</w:t>
      </w:r>
      <w:r w:rsidRPr="00830285">
        <w:rPr>
          <w:i/>
          <w:color w:val="548DD4"/>
        </w:rPr>
        <w:t xml:space="preserve"> «Техническая часть»</w:t>
      </w:r>
      <w:r w:rsidR="00C54650">
        <w:rPr>
          <w:i/>
          <w:color w:val="548DD4"/>
        </w:rPr>
        <w:t xml:space="preserve"> </w:t>
      </w:r>
      <w:r w:rsidR="00C54650" w:rsidRPr="007D6FFE">
        <w:rPr>
          <w:i/>
          <w:color w:val="548DD4"/>
        </w:rPr>
        <w:t>Закупочной документации</w:t>
      </w:r>
      <w:r w:rsidR="00F7586E">
        <w:rPr>
          <w:i/>
          <w:color w:val="548DD4"/>
        </w:rPr>
        <w:t>.</w:t>
      </w:r>
      <w:r w:rsidR="00C54650" w:rsidRPr="007D6FFE">
        <w:rPr>
          <w:i/>
          <w:color w:val="548DD4"/>
        </w:rPr>
        <w:t xml:space="preserve"> </w:t>
      </w:r>
    </w:p>
    <w:p w:rsidR="00881310" w:rsidRPr="00AC1205" w:rsidRDefault="00AC120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AC1205">
        <w:t xml:space="preserve"> «Шаг </w:t>
      </w:r>
      <w:r w:rsidRPr="00C34F10">
        <w:t>аукциона» составляет от 0,5%</w:t>
      </w:r>
      <w:r w:rsidRPr="00AC1205">
        <w:t xml:space="preserve"> до 5% начальной (максимальной) цены договора (цены лота).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830285">
        <w:rPr>
          <w:i/>
          <w:color w:val="548DD4"/>
        </w:rPr>
        <w:t>не предоставляются</w:t>
      </w:r>
      <w:r w:rsidR="00F7586E">
        <w:rPr>
          <w:i/>
          <w:color w:val="548DD4"/>
        </w:rPr>
        <w:t>.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3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20731C" w:rsidRPr="00542AD8" w:rsidRDefault="0020731C" w:rsidP="00542AD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42AD8">
        <w:t>Дата начала предоставления разъяснений закупочной документации:</w:t>
      </w:r>
      <w:r w:rsidRPr="005036CF">
        <w:t xml:space="preserve"> </w:t>
      </w:r>
      <w:r w:rsidR="00D85896">
        <w:rPr>
          <w:color w:val="548DD4"/>
        </w:rPr>
        <w:t>с</w:t>
      </w:r>
      <w:r w:rsidRPr="00542AD8">
        <w:rPr>
          <w:color w:val="548DD4"/>
        </w:rPr>
        <w:t xml:space="preserve"> «</w:t>
      </w:r>
      <w:r w:rsidR="00662241">
        <w:rPr>
          <w:color w:val="548DD4"/>
        </w:rPr>
        <w:t>1</w:t>
      </w:r>
      <w:r w:rsidR="00E7087E">
        <w:rPr>
          <w:color w:val="548DD4"/>
        </w:rPr>
        <w:t>4</w:t>
      </w:r>
      <w:r w:rsidR="00662241">
        <w:rPr>
          <w:color w:val="548DD4"/>
        </w:rPr>
        <w:t xml:space="preserve">» июля </w:t>
      </w:r>
      <w:r w:rsidRPr="00542AD8">
        <w:rPr>
          <w:color w:val="548DD4"/>
        </w:rPr>
        <w:t>201</w:t>
      </w:r>
      <w:r w:rsidR="00662241">
        <w:rPr>
          <w:color w:val="548DD4"/>
        </w:rPr>
        <w:t>6</w:t>
      </w:r>
      <w:r w:rsidRPr="00542AD8">
        <w:rPr>
          <w:color w:val="548DD4"/>
        </w:rPr>
        <w:t xml:space="preserve"> года</w:t>
      </w:r>
    </w:p>
    <w:p w:rsidR="0020731C" w:rsidRDefault="0020731C" w:rsidP="0020731C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036CF">
        <w:t xml:space="preserve">Дата окончания предоставления разъяснений закупочной документации: </w:t>
      </w:r>
      <w:r w:rsidRPr="005036CF">
        <w:rPr>
          <w:color w:val="548DD4"/>
        </w:rPr>
        <w:t>до «</w:t>
      </w:r>
      <w:r w:rsidR="00662241">
        <w:rPr>
          <w:color w:val="548DD4"/>
        </w:rPr>
        <w:t>2</w:t>
      </w:r>
      <w:r w:rsidR="00F17DC4">
        <w:rPr>
          <w:color w:val="548DD4"/>
        </w:rPr>
        <w:t>9</w:t>
      </w:r>
      <w:r w:rsidRPr="005036CF">
        <w:rPr>
          <w:color w:val="548DD4"/>
        </w:rPr>
        <w:t xml:space="preserve">» </w:t>
      </w:r>
      <w:r w:rsidR="00662241">
        <w:rPr>
          <w:color w:val="548DD4"/>
        </w:rPr>
        <w:t>июля</w:t>
      </w:r>
      <w:r w:rsidRPr="005036CF">
        <w:rPr>
          <w:color w:val="548DD4"/>
        </w:rPr>
        <w:t xml:space="preserve"> 201</w:t>
      </w:r>
      <w:r w:rsidR="00662241">
        <w:rPr>
          <w:color w:val="548DD4"/>
        </w:rPr>
        <w:t>6</w:t>
      </w:r>
      <w:r w:rsidRPr="005036CF">
        <w:rPr>
          <w:color w:val="548DD4"/>
        </w:rPr>
        <w:t xml:space="preserve"> года</w:t>
      </w:r>
      <w:r w:rsidR="00662241">
        <w:rPr>
          <w:color w:val="548DD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666838" w:rsidRDefault="00E23222" w:rsidP="0066683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666838">
        <w:rPr>
          <w:i/>
          <w:color w:val="548DD4"/>
        </w:rPr>
        <w:t xml:space="preserve">до </w:t>
      </w:r>
      <w:r w:rsidR="00E7087E" w:rsidRPr="00666838">
        <w:rPr>
          <w:i/>
          <w:color w:val="548DD4"/>
        </w:rPr>
        <w:t>09</w:t>
      </w:r>
      <w:r w:rsidR="005914BF" w:rsidRPr="00666838">
        <w:rPr>
          <w:i/>
          <w:color w:val="548DD4"/>
        </w:rPr>
        <w:t>:</w:t>
      </w:r>
      <w:r w:rsidR="00662241" w:rsidRPr="00666838">
        <w:rPr>
          <w:i/>
          <w:color w:val="548DD4"/>
        </w:rPr>
        <w:t>00</w:t>
      </w:r>
      <w:r w:rsidR="005914BF" w:rsidRPr="00666838">
        <w:rPr>
          <w:i/>
          <w:color w:val="548DD4"/>
        </w:rPr>
        <w:t xml:space="preserve"> (по московскому времени) «</w:t>
      </w:r>
      <w:r w:rsidR="00662241" w:rsidRPr="00666838">
        <w:rPr>
          <w:i/>
          <w:color w:val="548DD4"/>
        </w:rPr>
        <w:t>0</w:t>
      </w:r>
      <w:r w:rsidR="00E7087E" w:rsidRPr="00666838">
        <w:rPr>
          <w:i/>
          <w:color w:val="548DD4"/>
        </w:rPr>
        <w:t>4</w:t>
      </w:r>
      <w:r w:rsidR="005914BF" w:rsidRPr="00666838">
        <w:rPr>
          <w:i/>
          <w:color w:val="548DD4"/>
        </w:rPr>
        <w:t xml:space="preserve">» </w:t>
      </w:r>
      <w:r w:rsidR="00662241" w:rsidRPr="00666838">
        <w:rPr>
          <w:i/>
          <w:color w:val="548DD4"/>
        </w:rPr>
        <w:t>августа</w:t>
      </w:r>
      <w:r w:rsidR="005914BF" w:rsidRPr="00666838">
        <w:rPr>
          <w:i/>
          <w:color w:val="548DD4"/>
        </w:rPr>
        <w:t xml:space="preserve"> 201</w:t>
      </w:r>
      <w:r w:rsidR="00662241" w:rsidRPr="00666838">
        <w:rPr>
          <w:i/>
          <w:color w:val="548DD4"/>
        </w:rPr>
        <w:t>6</w:t>
      </w:r>
      <w:r w:rsidR="005914BF" w:rsidRPr="00666838">
        <w:rPr>
          <w:i/>
          <w:color w:val="548DD4"/>
        </w:rPr>
        <w:t xml:space="preserve"> 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666838" w:rsidRDefault="00DA7A2F" w:rsidP="0066683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666838">
        <w:t xml:space="preserve">рассмотрения заявок на участие в закупке: организатор закупки начнет рассмотрение заявок с проведения процедуры вскрытия заявок на участие в закупке </w:t>
      </w:r>
      <w:r w:rsidR="00666838" w:rsidRPr="00666838">
        <w:rPr>
          <w:i/>
          <w:color w:val="548DD4"/>
        </w:rPr>
        <w:t xml:space="preserve"> </w:t>
      </w:r>
      <w:r w:rsidR="00666838" w:rsidRPr="00666838">
        <w:rPr>
          <w:i/>
          <w:color w:val="548DD4"/>
        </w:rPr>
        <w:t>в</w:t>
      </w:r>
      <w:r w:rsidR="00666838" w:rsidRPr="00666838">
        <w:rPr>
          <w:i/>
          <w:color w:val="548DD4"/>
        </w:rPr>
        <w:t xml:space="preserve"> </w:t>
      </w:r>
      <w:r w:rsidR="00666838" w:rsidRPr="00666838">
        <w:rPr>
          <w:i/>
          <w:color w:val="548DD4"/>
        </w:rPr>
        <w:t>10:00 (по московскому времени) «</w:t>
      </w:r>
      <w:r w:rsidR="00666838" w:rsidRPr="00666838">
        <w:rPr>
          <w:i/>
          <w:color w:val="548DD4"/>
        </w:rPr>
        <w:t>12</w:t>
      </w:r>
      <w:r w:rsidR="00666838" w:rsidRPr="00666838">
        <w:rPr>
          <w:i/>
          <w:color w:val="548DD4"/>
        </w:rPr>
        <w:t>» августа 2016 года</w:t>
      </w:r>
      <w:r w:rsidR="00666838" w:rsidRPr="00666838">
        <w:t xml:space="preserve"> </w:t>
      </w:r>
      <w:r w:rsidR="00666838">
        <w:t xml:space="preserve">в порядке, </w:t>
      </w:r>
      <w:r w:rsidR="00666838">
        <w:t>определённом инструкциями и регламентом</w:t>
      </w:r>
      <w:r w:rsidR="00666838">
        <w:t xml:space="preserve"> электронной торговой площадки</w:t>
      </w:r>
      <w:r w:rsidR="00666838">
        <w:t xml:space="preserve">. </w:t>
      </w:r>
      <w:bookmarkStart w:id="4" w:name="_Toc422244140"/>
      <w:r w:rsidR="00666838">
        <w:t xml:space="preserve">Дальнейшее </w:t>
      </w:r>
      <w:r w:rsidR="00666838" w:rsidRPr="00666838">
        <w:t xml:space="preserve">рассмотрение заявок на участие в закупке будет проводиться по адресу Организатора закупки в порядке, </w:t>
      </w:r>
      <w:bookmarkEnd w:id="4"/>
      <w:r w:rsidR="00666838" w:rsidRPr="00666838">
        <w:rPr>
          <w:rStyle w:val="FontStyle128"/>
          <w:sz w:val="24"/>
          <w:szCs w:val="24"/>
        </w:rPr>
        <w:t xml:space="preserve">установленном в </w:t>
      </w:r>
      <w:r w:rsidR="00666838" w:rsidRPr="00666838">
        <w:t xml:space="preserve">Разделе </w:t>
      </w:r>
      <w:r w:rsidR="00666838">
        <w:t>3</w:t>
      </w:r>
      <w:r w:rsidR="00666838" w:rsidRPr="00666838">
        <w:t>  «Порядок проведения закупки» Закупочной документации.</w:t>
      </w:r>
      <w:bookmarkStart w:id="5" w:name="_Toc422209969"/>
      <w:bookmarkStart w:id="6" w:name="_Toc422226789"/>
      <w:bookmarkStart w:id="7" w:name="_Toc422244141"/>
      <w:bookmarkEnd w:id="5"/>
      <w:bookmarkEnd w:id="6"/>
      <w:r w:rsidR="00666838">
        <w:t xml:space="preserve"> </w:t>
      </w:r>
      <w:r w:rsidR="00666838">
        <w:t>Организатор закупки вправе, при необходимости, изменить указанную дату и место</w:t>
      </w:r>
      <w:r w:rsidR="00666838" w:rsidRPr="00666838">
        <w:rPr>
          <w:b/>
          <w:bCs/>
        </w:rPr>
        <w:t xml:space="preserve"> </w:t>
      </w:r>
      <w:r w:rsidR="00666838">
        <w:t>рассмотрения заявок на участие в закупке.</w:t>
      </w:r>
      <w:bookmarkEnd w:id="7"/>
    </w:p>
    <w:p w:rsidR="00830285" w:rsidRPr="00830285" w:rsidRDefault="00830285" w:rsidP="0066683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</w:t>
      </w:r>
      <w:r w:rsidR="00AC1205">
        <w:rPr>
          <w:rStyle w:val="FontStyle128"/>
          <w:sz w:val="24"/>
          <w:szCs w:val="24"/>
          <w:lang w:eastAsia="en-US"/>
        </w:rPr>
        <w:t>рассмотрения</w:t>
      </w:r>
      <w:r w:rsidR="00AC1205"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rStyle w:val="FontStyle128"/>
          <w:sz w:val="24"/>
          <w:szCs w:val="24"/>
          <w:lang w:eastAsia="en-US"/>
        </w:rPr>
        <w:t xml:space="preserve">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</w:t>
      </w:r>
      <w:r w:rsidR="00AC1205">
        <w:rPr>
          <w:rStyle w:val="FontStyle128"/>
          <w:sz w:val="24"/>
          <w:szCs w:val="24"/>
          <w:lang w:eastAsia="en-US"/>
        </w:rPr>
        <w:t>рассмотрения</w:t>
      </w:r>
      <w:r w:rsidR="00AC1205"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rStyle w:val="FontStyle128"/>
          <w:sz w:val="24"/>
          <w:szCs w:val="24"/>
          <w:lang w:eastAsia="en-US"/>
        </w:rPr>
        <w:t xml:space="preserve">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="00AC1205">
        <w:rPr>
          <w:rStyle w:val="FontStyle128"/>
          <w:sz w:val="24"/>
          <w:szCs w:val="24"/>
        </w:rPr>
        <w:t xml:space="preserve"> 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bookmarkStart w:id="8" w:name="_GoBack"/>
      <w:bookmarkEnd w:id="8"/>
    </w:p>
    <w:p w:rsidR="00830285" w:rsidRPr="00C34F10" w:rsidRDefault="00AC120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34F10">
        <w:t xml:space="preserve"> Дата и место проведения аукциона: </w:t>
      </w:r>
      <w:r w:rsidRPr="00C34F10">
        <w:rPr>
          <w:i/>
          <w:color w:val="548DD4"/>
        </w:rPr>
        <w:t>в </w:t>
      </w:r>
      <w:r w:rsidR="00E7087E">
        <w:rPr>
          <w:i/>
          <w:color w:val="548DD4"/>
        </w:rPr>
        <w:t>10</w:t>
      </w:r>
      <w:r w:rsidRPr="00C34F10">
        <w:rPr>
          <w:i/>
          <w:color w:val="548DD4"/>
        </w:rPr>
        <w:t>:</w:t>
      </w:r>
      <w:r w:rsidR="00F17DC4">
        <w:rPr>
          <w:i/>
          <w:color w:val="548DD4"/>
        </w:rPr>
        <w:t>00</w:t>
      </w:r>
      <w:r w:rsidRPr="00C34F10">
        <w:rPr>
          <w:i/>
          <w:color w:val="548DD4"/>
        </w:rPr>
        <w:t xml:space="preserve"> (по московскому времени) «</w:t>
      </w:r>
      <w:r w:rsidR="004F066A">
        <w:rPr>
          <w:i/>
          <w:color w:val="548DD4"/>
        </w:rPr>
        <w:t>1</w:t>
      </w:r>
      <w:r w:rsidR="00666838">
        <w:rPr>
          <w:i/>
          <w:color w:val="548DD4"/>
        </w:rPr>
        <w:t>5</w:t>
      </w:r>
      <w:r w:rsidRPr="00C34F10">
        <w:rPr>
          <w:i/>
          <w:color w:val="548DD4"/>
        </w:rPr>
        <w:t xml:space="preserve">» </w:t>
      </w:r>
      <w:r w:rsidR="00F17DC4">
        <w:rPr>
          <w:i/>
          <w:color w:val="548DD4"/>
        </w:rPr>
        <w:t>августа</w:t>
      </w:r>
      <w:r w:rsidRPr="00C34F10">
        <w:rPr>
          <w:i/>
          <w:color w:val="548DD4"/>
        </w:rPr>
        <w:t xml:space="preserve"> 201</w:t>
      </w:r>
      <w:r w:rsidR="00F17DC4">
        <w:rPr>
          <w:i/>
          <w:color w:val="548DD4"/>
        </w:rPr>
        <w:t>6</w:t>
      </w:r>
      <w:r w:rsidRPr="00C34F10">
        <w:rPr>
          <w:i/>
          <w:color w:val="548DD4"/>
        </w:rPr>
        <w:t xml:space="preserve"> года</w:t>
      </w:r>
      <w:r w:rsidRPr="00C34F10">
        <w:t xml:space="preserve"> на сайте электронной торговой площадки </w:t>
      </w:r>
      <w:hyperlink r:id="rId15" w:history="1">
        <w:r w:rsidR="00EC1134" w:rsidRPr="00912A4C">
          <w:rPr>
            <w:i/>
            <w:color w:val="548DD4"/>
          </w:rPr>
          <w:t>com.roseltorg.ru</w:t>
        </w:r>
      </w:hyperlink>
      <w:r w:rsidRPr="00C34F10">
        <w:t>.</w:t>
      </w:r>
    </w:p>
    <w:p w:rsidR="002267B3" w:rsidRPr="00830285" w:rsidRDefault="002267B3" w:rsidP="002267B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Дата и место подведения итогов закупки: подведение итогов состоится по адресу Организатора закупки не позднее </w:t>
      </w:r>
      <w:r w:rsidRPr="00830285">
        <w:rPr>
          <w:i/>
          <w:color w:val="548DD4"/>
        </w:rPr>
        <w:t>«</w:t>
      </w:r>
      <w:r w:rsidR="00666838">
        <w:rPr>
          <w:i/>
          <w:color w:val="548DD4"/>
        </w:rPr>
        <w:t>15</w:t>
      </w:r>
      <w:r w:rsidRPr="00830285">
        <w:rPr>
          <w:i/>
          <w:color w:val="548DD4"/>
        </w:rPr>
        <w:t xml:space="preserve">» </w:t>
      </w:r>
      <w:r w:rsidR="00F17DC4">
        <w:rPr>
          <w:i/>
          <w:color w:val="548DD4"/>
        </w:rPr>
        <w:t>сентября</w:t>
      </w:r>
      <w:r w:rsidRPr="00830285">
        <w:rPr>
          <w:i/>
          <w:color w:val="548DD4"/>
        </w:rPr>
        <w:t xml:space="preserve"> 201</w:t>
      </w:r>
      <w:r w:rsidR="00F17DC4">
        <w:rPr>
          <w:i/>
          <w:color w:val="548DD4"/>
        </w:rPr>
        <w:t>6</w:t>
      </w:r>
      <w:r w:rsidRPr="00830285">
        <w:rPr>
          <w:i/>
          <w:color w:val="548DD4"/>
        </w:rPr>
        <w:t xml:space="preserve"> года</w:t>
      </w:r>
      <w:r w:rsidRPr="00830285">
        <w:t>. Организатор закупки вправе, при необходимости, изменить данный срок.</w:t>
      </w:r>
    </w:p>
    <w:p w:rsidR="00611598" w:rsidRPr="00611598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1598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611598">
        <w:rPr>
          <w:i/>
          <w:color w:val="548DD4"/>
        </w:rPr>
        <w:t>установлено</w:t>
      </w:r>
    </w:p>
    <w:p w:rsidR="00830285" w:rsidRPr="00825D48" w:rsidRDefault="00825D48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11598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611598">
        <w:rPr>
          <w:snapToGrid w:val="0"/>
        </w:rPr>
        <w:t xml:space="preserve">Договор по результатам закупки между Заказчиком и Победителем закупки будет </w:t>
      </w:r>
      <w:r w:rsidRPr="00611598">
        <w:rPr>
          <w:snapToGrid w:val="0"/>
          <w:color w:val="548DD4"/>
        </w:rPr>
        <w:t xml:space="preserve">не ранее 10 (десяти) календарных дней со дня публикации протокола о результатах аукциона и </w:t>
      </w:r>
      <w:r w:rsidRPr="00611598">
        <w:rPr>
          <w:snapToGrid w:val="0"/>
        </w:rPr>
        <w:t xml:space="preserve">не позднее 20 (двадцати) календарных дней со дня </w:t>
      </w:r>
      <w:r w:rsidR="00D53CF9" w:rsidRPr="00611598">
        <w:rPr>
          <w:snapToGrid w:val="0"/>
        </w:rPr>
        <w:t>публикации</w:t>
      </w:r>
      <w:r w:rsidR="009544B3" w:rsidRPr="00611598">
        <w:rPr>
          <w:snapToGrid w:val="0"/>
        </w:rPr>
        <w:t xml:space="preserve"> протокола </w:t>
      </w:r>
      <w:r w:rsidR="00D53CF9" w:rsidRPr="00611598">
        <w:rPr>
          <w:snapToGrid w:val="0"/>
        </w:rPr>
        <w:t>о результатах аукциона</w:t>
      </w:r>
      <w:r w:rsidRPr="00611598">
        <w:rPr>
          <w:snapToGrid w:val="0"/>
          <w:color w:val="548DD4"/>
        </w:rPr>
        <w:t>.</w:t>
      </w:r>
    </w:p>
    <w:p w:rsidR="00830285" w:rsidRPr="00F7586E" w:rsidRDefault="00830285" w:rsidP="00FE4106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548DD4"/>
        </w:rPr>
      </w:pPr>
      <w:r w:rsidRPr="00830285">
        <w:t>Обеспечение исполнения договора и/или возврата аванса и/или гарантийных обязательств:</w:t>
      </w:r>
      <w:r w:rsidR="00F7586E">
        <w:t xml:space="preserve"> </w:t>
      </w:r>
      <w:r w:rsidRPr="00F7586E">
        <w:rPr>
          <w:i/>
          <w:color w:val="548DD4"/>
        </w:rPr>
        <w:t>не установлено</w:t>
      </w:r>
      <w:r w:rsidR="00F7586E" w:rsidRPr="00F7586E">
        <w:rPr>
          <w:i/>
          <w:color w:val="548DD4"/>
        </w:rPr>
        <w:t>.</w:t>
      </w:r>
    </w:p>
    <w:p w:rsidR="00830285" w:rsidRPr="006D37B6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="00611598">
        <w:rPr>
          <w:i/>
          <w:color w:val="548DD4"/>
        </w:rPr>
        <w:t>российский рубль.</w:t>
      </w:r>
    </w:p>
    <w:p w:rsidR="00247EF7" w:rsidRPr="006F41D0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3D6358" w:rsidRPr="00813F06">
        <w:rPr>
          <w:i/>
          <w:color w:val="548DD4"/>
        </w:rPr>
        <w:t>не допускается</w:t>
      </w:r>
      <w:r w:rsidR="00036A60">
        <w:rPr>
          <w:i/>
          <w:color w:val="548DD4"/>
        </w:rPr>
        <w:t>.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F7586E">
      <w:headerReference w:type="first" r:id="rId16"/>
      <w:pgSz w:w="11906" w:h="16838" w:code="9"/>
      <w:pgMar w:top="851" w:right="709" w:bottom="851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598" w:rsidRDefault="00611598">
      <w:r>
        <w:separator/>
      </w:r>
    </w:p>
  </w:endnote>
  <w:endnote w:type="continuationSeparator" w:id="0">
    <w:p w:rsidR="00611598" w:rsidRDefault="0061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598" w:rsidRDefault="00611598">
      <w:r>
        <w:separator/>
      </w:r>
    </w:p>
  </w:footnote>
  <w:footnote w:type="continuationSeparator" w:id="0">
    <w:p w:rsidR="00611598" w:rsidRDefault="00611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598" w:rsidRDefault="00611598" w:rsidP="009D21D0">
    <w:pPr>
      <w:ind w:firstLine="284"/>
      <w:jc w:val="center"/>
    </w:pPr>
  </w:p>
  <w:p w:rsidR="00611598" w:rsidRDefault="00611598" w:rsidP="00257170">
    <w:pPr>
      <w:pStyle w:val="a5"/>
      <w:tabs>
        <w:tab w:val="clear" w:pos="8306"/>
        <w:tab w:val="left" w:pos="4536"/>
        <w:tab w:val="left" w:pos="5103"/>
        <w:tab w:val="left" w:pos="5670"/>
      </w:tabs>
      <w:jc w:val="left"/>
    </w:pP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0593C812" wp14:editId="116F0759">
          <wp:extent cx="6116320" cy="1863090"/>
          <wp:effectExtent l="0" t="0" r="0" b="3810"/>
          <wp:docPr id="1" name="Рисунок 1" descr="Описание: цветн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Описание: цветной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86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598" w:rsidRPr="00A84D1F" w:rsidRDefault="00611598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1EA2836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24D27"/>
    <w:rsid w:val="00036A60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26091"/>
    <w:rsid w:val="00130BA3"/>
    <w:rsid w:val="00131000"/>
    <w:rsid w:val="00145595"/>
    <w:rsid w:val="00180A2D"/>
    <w:rsid w:val="001B3C23"/>
    <w:rsid w:val="001C4D21"/>
    <w:rsid w:val="001E7061"/>
    <w:rsid w:val="0020731C"/>
    <w:rsid w:val="00215120"/>
    <w:rsid w:val="002267B3"/>
    <w:rsid w:val="002311AD"/>
    <w:rsid w:val="00247EF7"/>
    <w:rsid w:val="00257170"/>
    <w:rsid w:val="00263C7B"/>
    <w:rsid w:val="00274980"/>
    <w:rsid w:val="0027502F"/>
    <w:rsid w:val="00282789"/>
    <w:rsid w:val="00287C63"/>
    <w:rsid w:val="002918E2"/>
    <w:rsid w:val="002958AB"/>
    <w:rsid w:val="002A4ECB"/>
    <w:rsid w:val="002D3066"/>
    <w:rsid w:val="00334C51"/>
    <w:rsid w:val="00342E59"/>
    <w:rsid w:val="00345C40"/>
    <w:rsid w:val="00350BD0"/>
    <w:rsid w:val="00367E82"/>
    <w:rsid w:val="003842A8"/>
    <w:rsid w:val="003A3180"/>
    <w:rsid w:val="003D5326"/>
    <w:rsid w:val="003D6358"/>
    <w:rsid w:val="004116E3"/>
    <w:rsid w:val="004465FD"/>
    <w:rsid w:val="004557F1"/>
    <w:rsid w:val="004601DD"/>
    <w:rsid w:val="00460971"/>
    <w:rsid w:val="0048270B"/>
    <w:rsid w:val="004906CD"/>
    <w:rsid w:val="004A54F0"/>
    <w:rsid w:val="004C3117"/>
    <w:rsid w:val="004C6803"/>
    <w:rsid w:val="004E0FA7"/>
    <w:rsid w:val="004F066A"/>
    <w:rsid w:val="004F07B3"/>
    <w:rsid w:val="004F6184"/>
    <w:rsid w:val="005332DF"/>
    <w:rsid w:val="00533C8D"/>
    <w:rsid w:val="00533E29"/>
    <w:rsid w:val="00542AD8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0743"/>
    <w:rsid w:val="005D289A"/>
    <w:rsid w:val="005E08BF"/>
    <w:rsid w:val="005F73B6"/>
    <w:rsid w:val="00611598"/>
    <w:rsid w:val="00622381"/>
    <w:rsid w:val="00623392"/>
    <w:rsid w:val="00625762"/>
    <w:rsid w:val="006404D6"/>
    <w:rsid w:val="00661759"/>
    <w:rsid w:val="00662241"/>
    <w:rsid w:val="006636D7"/>
    <w:rsid w:val="00666838"/>
    <w:rsid w:val="00682484"/>
    <w:rsid w:val="00684650"/>
    <w:rsid w:val="00686A1D"/>
    <w:rsid w:val="006935D9"/>
    <w:rsid w:val="006B2C98"/>
    <w:rsid w:val="006D37B6"/>
    <w:rsid w:val="006D5526"/>
    <w:rsid w:val="006E69CA"/>
    <w:rsid w:val="006F22B3"/>
    <w:rsid w:val="006F41D0"/>
    <w:rsid w:val="007221F2"/>
    <w:rsid w:val="0074349D"/>
    <w:rsid w:val="007449D6"/>
    <w:rsid w:val="00761AEB"/>
    <w:rsid w:val="00781FE9"/>
    <w:rsid w:val="00783390"/>
    <w:rsid w:val="00791326"/>
    <w:rsid w:val="00791D08"/>
    <w:rsid w:val="00793214"/>
    <w:rsid w:val="007A66FA"/>
    <w:rsid w:val="007B5F8B"/>
    <w:rsid w:val="007B723F"/>
    <w:rsid w:val="007C2F14"/>
    <w:rsid w:val="007D0496"/>
    <w:rsid w:val="007D6FFE"/>
    <w:rsid w:val="007E72E3"/>
    <w:rsid w:val="00825D48"/>
    <w:rsid w:val="00825D9B"/>
    <w:rsid w:val="00830285"/>
    <w:rsid w:val="00855244"/>
    <w:rsid w:val="00870AF3"/>
    <w:rsid w:val="008712C4"/>
    <w:rsid w:val="00881310"/>
    <w:rsid w:val="00893C9B"/>
    <w:rsid w:val="008A3A15"/>
    <w:rsid w:val="008C7FA5"/>
    <w:rsid w:val="008D0F51"/>
    <w:rsid w:val="008E0645"/>
    <w:rsid w:val="008E7105"/>
    <w:rsid w:val="008F0502"/>
    <w:rsid w:val="00912A4C"/>
    <w:rsid w:val="00914604"/>
    <w:rsid w:val="00923BE8"/>
    <w:rsid w:val="00927F46"/>
    <w:rsid w:val="0093563F"/>
    <w:rsid w:val="0093752A"/>
    <w:rsid w:val="00942593"/>
    <w:rsid w:val="00945EFD"/>
    <w:rsid w:val="009541CC"/>
    <w:rsid w:val="009544B3"/>
    <w:rsid w:val="00973C58"/>
    <w:rsid w:val="009869D5"/>
    <w:rsid w:val="009C2AFF"/>
    <w:rsid w:val="009D21D0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83CBB"/>
    <w:rsid w:val="00A84D1F"/>
    <w:rsid w:val="00A971F2"/>
    <w:rsid w:val="00A97832"/>
    <w:rsid w:val="00AA327A"/>
    <w:rsid w:val="00AA61B3"/>
    <w:rsid w:val="00AC1205"/>
    <w:rsid w:val="00AC55CF"/>
    <w:rsid w:val="00AF187C"/>
    <w:rsid w:val="00AF4FC4"/>
    <w:rsid w:val="00AF6BAF"/>
    <w:rsid w:val="00B06AD2"/>
    <w:rsid w:val="00B1101E"/>
    <w:rsid w:val="00B12BA7"/>
    <w:rsid w:val="00B25316"/>
    <w:rsid w:val="00B25D52"/>
    <w:rsid w:val="00B30F85"/>
    <w:rsid w:val="00B3121D"/>
    <w:rsid w:val="00B36365"/>
    <w:rsid w:val="00B36BDC"/>
    <w:rsid w:val="00B54AEB"/>
    <w:rsid w:val="00B553B1"/>
    <w:rsid w:val="00B663CB"/>
    <w:rsid w:val="00B807AF"/>
    <w:rsid w:val="00B85B57"/>
    <w:rsid w:val="00B93C2C"/>
    <w:rsid w:val="00BD5C46"/>
    <w:rsid w:val="00C108A2"/>
    <w:rsid w:val="00C255AC"/>
    <w:rsid w:val="00C34F10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5947"/>
    <w:rsid w:val="00D53CF9"/>
    <w:rsid w:val="00D6678C"/>
    <w:rsid w:val="00D73D52"/>
    <w:rsid w:val="00D8235E"/>
    <w:rsid w:val="00D85896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757A"/>
    <w:rsid w:val="00E57C20"/>
    <w:rsid w:val="00E7087E"/>
    <w:rsid w:val="00E7538C"/>
    <w:rsid w:val="00E76A60"/>
    <w:rsid w:val="00E819F8"/>
    <w:rsid w:val="00E82DAC"/>
    <w:rsid w:val="00EA2C39"/>
    <w:rsid w:val="00EB6FEB"/>
    <w:rsid w:val="00EC1134"/>
    <w:rsid w:val="00ED6FEB"/>
    <w:rsid w:val="00EE5147"/>
    <w:rsid w:val="00F036B5"/>
    <w:rsid w:val="00F13B19"/>
    <w:rsid w:val="00F17DC4"/>
    <w:rsid w:val="00F33099"/>
    <w:rsid w:val="00F46A11"/>
    <w:rsid w:val="00F476CF"/>
    <w:rsid w:val="00F70945"/>
    <w:rsid w:val="00F7586E"/>
    <w:rsid w:val="00F77463"/>
    <w:rsid w:val="00F8393F"/>
    <w:rsid w:val="00FD52B9"/>
    <w:rsid w:val="00FE1088"/>
    <w:rsid w:val="00FE11A1"/>
    <w:rsid w:val="00FE1418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basedOn w:val="a2"/>
    <w:link w:val="aff4"/>
    <w:uiPriority w:val="34"/>
    <w:locked/>
    <w:rsid w:val="0066683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basedOn w:val="a2"/>
    <w:link w:val="aff4"/>
    <w:uiPriority w:val="34"/>
    <w:locked/>
    <w:rsid w:val="00666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com.roseltorg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ensb.tom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com.roseltorg.ru" TargetMode="External"/><Relationship Id="rId10" Type="http://schemas.openxmlformats.org/officeDocument/2006/relationships/hyperlink" Target="http://www.zakupki.gov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nekrasov@ensb.toms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942D7-65E7-4B7F-A839-0AF3C5CC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769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Карпова Надежда Васильевна</cp:lastModifiedBy>
  <cp:revision>43</cp:revision>
  <cp:lastPrinted>2016-07-14T10:40:00Z</cp:lastPrinted>
  <dcterms:created xsi:type="dcterms:W3CDTF">2015-06-03T11:24:00Z</dcterms:created>
  <dcterms:modified xsi:type="dcterms:W3CDTF">2016-07-14T11:19:00Z</dcterms:modified>
</cp:coreProperties>
</file>